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043" w:rsidRPr="00275ACC" w:rsidRDefault="00244043" w:rsidP="00275ACC">
      <w:pPr>
        <w:jc w:val="center"/>
        <w:rPr>
          <w:rFonts w:ascii="Times New Roman" w:hAnsi="Times New Roman"/>
          <w:color w:val="000000"/>
          <w:sz w:val="26"/>
          <w:szCs w:val="26"/>
        </w:rPr>
      </w:pPr>
      <w:r w:rsidRPr="00275ACC">
        <w:rPr>
          <w:rFonts w:ascii="Times New Roman" w:hAnsi="Times New Roman"/>
          <w:color w:val="000000"/>
          <w:sz w:val="26"/>
          <w:szCs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02394894" r:id="rId6"/>
        </w:object>
      </w:r>
    </w:p>
    <w:p w:rsidR="00244043" w:rsidRPr="00275ACC" w:rsidRDefault="00244043" w:rsidP="00275ACC">
      <w:pPr>
        <w:pStyle w:val="Caption"/>
        <w:rPr>
          <w:noProof w:val="0"/>
          <w:color w:val="000000"/>
          <w:sz w:val="30"/>
          <w:szCs w:val="30"/>
        </w:rPr>
      </w:pPr>
      <w:r w:rsidRPr="00275ACC">
        <w:rPr>
          <w:noProof w:val="0"/>
          <w:color w:val="000000"/>
          <w:sz w:val="30"/>
          <w:szCs w:val="30"/>
        </w:rPr>
        <w:t>УКРАЇНА</w:t>
      </w:r>
    </w:p>
    <w:p w:rsidR="00244043" w:rsidRPr="00C614AC" w:rsidRDefault="00244043" w:rsidP="00275ACC">
      <w:pPr>
        <w:pStyle w:val="Heading2"/>
        <w:rPr>
          <w:rFonts w:ascii="Times New Roman" w:hAnsi="Times New Roman"/>
          <w:i/>
          <w:iCs/>
          <w:color w:val="000000"/>
        </w:rPr>
      </w:pPr>
      <w:r w:rsidRPr="00C614AC">
        <w:rPr>
          <w:rFonts w:ascii="Times New Roman" w:hAnsi="Times New Roman"/>
          <w:i/>
          <w:iCs/>
          <w:color w:val="000000"/>
        </w:rPr>
        <w:t>Пологівська районна рада</w:t>
      </w:r>
    </w:p>
    <w:p w:rsidR="00244043" w:rsidRPr="00C614AC" w:rsidRDefault="00244043" w:rsidP="00275ACC">
      <w:pPr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/>
        </w:rPr>
      </w:pPr>
      <w:r w:rsidRPr="00C614AC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/>
        </w:rPr>
        <w:t>Запорізької області</w:t>
      </w:r>
    </w:p>
    <w:p w:rsidR="00244043" w:rsidRPr="00C614AC" w:rsidRDefault="00244043" w:rsidP="00275ACC">
      <w:pPr>
        <w:pStyle w:val="Heading1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C614AC">
        <w:rPr>
          <w:rFonts w:ascii="Times New Roman" w:hAnsi="Times New Roman"/>
          <w:i/>
          <w:iCs/>
          <w:color w:val="000000"/>
          <w:sz w:val="28"/>
          <w:szCs w:val="28"/>
        </w:rPr>
        <w:t>сьомого скликання</w:t>
      </w:r>
    </w:p>
    <w:p w:rsidR="00244043" w:rsidRPr="00C614AC" w:rsidRDefault="00244043" w:rsidP="00275ACC">
      <w:pPr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/>
        </w:rPr>
      </w:pPr>
      <w:r w:rsidRPr="00C614AC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/>
        </w:rPr>
        <w:t>тридцять друга сесія</w:t>
      </w:r>
    </w:p>
    <w:p w:rsidR="00244043" w:rsidRPr="00275ACC" w:rsidRDefault="00244043" w:rsidP="00275ACC">
      <w:pPr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244043" w:rsidRPr="00275ACC" w:rsidRDefault="00244043" w:rsidP="00275ACC">
      <w:pPr>
        <w:pStyle w:val="Heading1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275ACC">
        <w:rPr>
          <w:rFonts w:ascii="Times New Roman" w:hAnsi="Times New Roman"/>
          <w:i/>
          <w:iCs/>
          <w:color w:val="000000"/>
          <w:sz w:val="28"/>
          <w:szCs w:val="28"/>
        </w:rPr>
        <w:t>Рішення</w:t>
      </w:r>
    </w:p>
    <w:p w:rsidR="00244043" w:rsidRPr="007315C6" w:rsidRDefault="00244043" w:rsidP="00275ACC">
      <w:pPr>
        <w:rPr>
          <w:i/>
          <w:iCs/>
          <w:color w:val="000000"/>
        </w:rPr>
      </w:pPr>
      <w:bookmarkStart w:id="0" w:name="_GoBack"/>
      <w:bookmarkEnd w:id="0"/>
    </w:p>
    <w:p w:rsidR="00244043" w:rsidRPr="00BD69B1" w:rsidRDefault="00244043" w:rsidP="00BD69B1">
      <w:pPr>
        <w:ind w:firstLine="0"/>
        <w:rPr>
          <w:rFonts w:ascii="Times New Roman" w:hAnsi="Times New Roman"/>
          <w:sz w:val="24"/>
          <w:u w:val="single"/>
          <w:lang w:val="uk-UA"/>
        </w:rPr>
      </w:pPr>
      <w:r w:rsidRPr="00BD69B1">
        <w:rPr>
          <w:rFonts w:ascii="Times New Roman" w:hAnsi="Times New Roman"/>
          <w:sz w:val="28"/>
        </w:rPr>
        <w:t xml:space="preserve">26 жовтня 2018 року                                                                                          № </w:t>
      </w:r>
      <w:r w:rsidRPr="00BD69B1">
        <w:rPr>
          <w:rFonts w:ascii="Times New Roman" w:hAnsi="Times New Roman"/>
          <w:sz w:val="28"/>
          <w:u w:val="single"/>
        </w:rPr>
        <w:t xml:space="preserve">  </w:t>
      </w:r>
      <w:r>
        <w:rPr>
          <w:rFonts w:ascii="Times New Roman" w:hAnsi="Times New Roman"/>
          <w:sz w:val="28"/>
          <w:u w:val="single"/>
          <w:lang w:val="uk-UA"/>
        </w:rPr>
        <w:t>11</w:t>
      </w:r>
    </w:p>
    <w:p w:rsidR="00244043" w:rsidRDefault="00244043" w:rsidP="00822E5B">
      <w:pPr>
        <w:rPr>
          <w:rFonts w:ascii="Times New Roman" w:hAnsi="Times New Roman"/>
          <w:color w:val="000000"/>
          <w:sz w:val="28"/>
          <w:szCs w:val="28"/>
        </w:rPr>
      </w:pPr>
    </w:p>
    <w:p w:rsidR="00244043" w:rsidRDefault="00244043" w:rsidP="00AB0008">
      <w:pPr>
        <w:spacing w:line="240" w:lineRule="exact"/>
        <w:ind w:firstLine="0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районну Програму  розвитку </w:t>
      </w:r>
    </w:p>
    <w:p w:rsidR="00244043" w:rsidRDefault="00244043" w:rsidP="00AB0008">
      <w:pPr>
        <w:spacing w:line="240" w:lineRule="exact"/>
        <w:ind w:firstLine="0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донорства крові та її компонентів </w:t>
      </w:r>
    </w:p>
    <w:p w:rsidR="00244043" w:rsidRDefault="00244043" w:rsidP="00AB0008">
      <w:pPr>
        <w:spacing w:line="240" w:lineRule="exact"/>
        <w:ind w:firstLine="0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у  Пологівському районі </w:t>
      </w:r>
    </w:p>
    <w:p w:rsidR="00244043" w:rsidRDefault="00244043" w:rsidP="00AB0008">
      <w:pPr>
        <w:spacing w:line="240" w:lineRule="exact"/>
        <w:ind w:firstLine="0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на 2019-2023 роки</w:t>
      </w:r>
    </w:p>
    <w:p w:rsidR="00244043" w:rsidRDefault="00244043" w:rsidP="00822E5B">
      <w:pPr>
        <w:spacing w:line="240" w:lineRule="exact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44043" w:rsidRDefault="00244043" w:rsidP="00E64C59">
      <w:pPr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44043" w:rsidRDefault="00244043" w:rsidP="00E64C59">
      <w:pPr>
        <w:ind w:firstLine="708"/>
        <w:rPr>
          <w:rFonts w:ascii="Times New Roman" w:hAnsi="Times New Roman"/>
          <w:sz w:val="28"/>
          <w:szCs w:val="28"/>
          <w:lang w:val="uk-UA"/>
        </w:rPr>
      </w:pPr>
      <w:r w:rsidRPr="00E64C59">
        <w:rPr>
          <w:rFonts w:ascii="Times New Roman" w:hAnsi="Times New Roman"/>
          <w:sz w:val="28"/>
          <w:szCs w:val="28"/>
          <w:lang w:val="uk-UA"/>
        </w:rPr>
        <w:t>Керуючись п</w:t>
      </w:r>
      <w:r w:rsidRPr="00E64C59">
        <w:rPr>
          <w:rFonts w:ascii="Times New Roman" w:hAnsi="Times New Roman"/>
          <w:sz w:val="28"/>
          <w:szCs w:val="28"/>
        </w:rPr>
        <w:t>.</w:t>
      </w:r>
      <w:r w:rsidRPr="00E64C59">
        <w:rPr>
          <w:rFonts w:ascii="Times New Roman" w:hAnsi="Times New Roman"/>
          <w:sz w:val="28"/>
          <w:szCs w:val="28"/>
          <w:lang w:val="uk-UA"/>
        </w:rPr>
        <w:t xml:space="preserve"> 16 ст. 43 Закону України «Про місцеве самоврядування в Україні» та з метою забезпечення якісного надання медичної допомоги населенню району Пологівська районна рада вирішила:</w:t>
      </w:r>
    </w:p>
    <w:p w:rsidR="00244043" w:rsidRDefault="00244043" w:rsidP="00E64C59">
      <w:pPr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244043" w:rsidRDefault="00244043" w:rsidP="007A48E0">
      <w:pPr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районну Програму розвитку донорства крові та її компонентів у  Пологівському районі на 2019-2023 роки.</w:t>
      </w:r>
    </w:p>
    <w:p w:rsidR="00244043" w:rsidRDefault="00244043" w:rsidP="007A48E0">
      <w:pPr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44043" w:rsidRPr="007A48E0" w:rsidRDefault="00244043" w:rsidP="007A48E0">
      <w:pPr>
        <w:tabs>
          <w:tab w:val="left" w:pos="709"/>
        </w:tabs>
        <w:suppressAutoHyphens/>
        <w:ind w:firstLine="851"/>
        <w:rPr>
          <w:rFonts w:ascii="Times New Roman" w:hAnsi="Times New Roman"/>
          <w:sz w:val="28"/>
          <w:szCs w:val="28"/>
          <w:lang w:val="uk-UA"/>
        </w:rPr>
      </w:pPr>
      <w:r w:rsidRPr="007A48E0">
        <w:rPr>
          <w:rFonts w:ascii="Times New Roman" w:hAnsi="Times New Roman"/>
          <w:color w:val="000000"/>
          <w:sz w:val="28"/>
          <w:szCs w:val="28"/>
          <w:lang w:val="uk-UA"/>
        </w:rPr>
        <w:t xml:space="preserve">2. </w:t>
      </w:r>
      <w:r w:rsidRPr="007A48E0">
        <w:rPr>
          <w:rFonts w:ascii="Times New Roman" w:hAnsi="Times New Roman"/>
          <w:sz w:val="28"/>
          <w:szCs w:val="28"/>
          <w:lang w:val="uk-UA"/>
        </w:rPr>
        <w:t>Пологівській районній державній адміністрації забезпечити організацію виконання заходів Програми та інформувати про хід її реалізації Пологівську районну раду щорічно до 1 березня наступного року за звітним.</w:t>
      </w:r>
    </w:p>
    <w:p w:rsidR="00244043" w:rsidRDefault="00244043" w:rsidP="007A48E0">
      <w:pPr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44043" w:rsidRPr="007A48E0" w:rsidRDefault="00244043" w:rsidP="007A48E0">
      <w:pPr>
        <w:tabs>
          <w:tab w:val="left" w:pos="567"/>
        </w:tabs>
        <w:suppressAutoHyphens/>
        <w:ind w:firstLine="0"/>
        <w:rPr>
          <w:rStyle w:val="Strong"/>
          <w:rFonts w:ascii="Times New Roman" w:hAnsi="Times New Roman"/>
          <w:b w:val="0"/>
          <w:sz w:val="28"/>
          <w:szCs w:val="28"/>
          <w:shd w:val="clear" w:color="auto" w:fill="FFFAFA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3. </w:t>
      </w:r>
      <w:r w:rsidRPr="007A48E0">
        <w:rPr>
          <w:rFonts w:ascii="Times New Roman" w:hAnsi="Times New Roman"/>
          <w:sz w:val="28"/>
          <w:szCs w:val="28"/>
          <w:lang w:val="uk-UA"/>
        </w:rPr>
        <w:t xml:space="preserve"> Контроль за виконанням покласти на постійну комісію районної ради з питань </w:t>
      </w:r>
      <w:r w:rsidRPr="007A48E0">
        <w:rPr>
          <w:rStyle w:val="Strong"/>
          <w:rFonts w:ascii="Times New Roman" w:hAnsi="Times New Roman"/>
          <w:b w:val="0"/>
          <w:bCs/>
          <w:sz w:val="28"/>
          <w:szCs w:val="28"/>
          <w:lang w:val="uk-UA"/>
        </w:rPr>
        <w:t>охорони здоров'я, освіти, культури, молодіжної політики та спорту</w:t>
      </w:r>
      <w:r w:rsidRPr="007A48E0">
        <w:rPr>
          <w:rStyle w:val="Strong"/>
          <w:rFonts w:ascii="Times New Roman" w:hAnsi="Times New Roman"/>
          <w:b w:val="0"/>
          <w:sz w:val="28"/>
          <w:szCs w:val="28"/>
          <w:shd w:val="clear" w:color="auto" w:fill="FFFAFA"/>
          <w:lang w:val="uk-UA"/>
        </w:rPr>
        <w:t xml:space="preserve"> і райдержадміністрацію.</w:t>
      </w:r>
    </w:p>
    <w:p w:rsidR="00244043" w:rsidRPr="007A48E0" w:rsidRDefault="00244043" w:rsidP="007A48E0">
      <w:pPr>
        <w:pStyle w:val="BodyText2"/>
        <w:ind w:firstLine="708"/>
        <w:rPr>
          <w:szCs w:val="28"/>
          <w:lang w:val="uk-UA"/>
        </w:rPr>
      </w:pPr>
    </w:p>
    <w:p w:rsidR="00244043" w:rsidRPr="007A48E0" w:rsidRDefault="00244043" w:rsidP="007A48E0">
      <w:pPr>
        <w:pStyle w:val="BodyTextIndent2"/>
        <w:tabs>
          <w:tab w:val="left" w:pos="0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</w:p>
    <w:p w:rsidR="00244043" w:rsidRPr="007A48E0" w:rsidRDefault="00244043" w:rsidP="007A48E0">
      <w:pPr>
        <w:pStyle w:val="BodyText2"/>
        <w:ind w:firstLine="708"/>
        <w:rPr>
          <w:szCs w:val="28"/>
          <w:lang w:val="uk-UA"/>
        </w:rPr>
      </w:pPr>
    </w:p>
    <w:p w:rsidR="00244043" w:rsidRPr="007A48E0" w:rsidRDefault="00244043" w:rsidP="00AB0008">
      <w:pPr>
        <w:ind w:firstLine="0"/>
        <w:rPr>
          <w:rFonts w:ascii="Times New Roman" w:hAnsi="Times New Roman"/>
          <w:sz w:val="28"/>
          <w:szCs w:val="28"/>
          <w:lang w:val="uk-UA"/>
        </w:rPr>
      </w:pPr>
      <w:r w:rsidRPr="007A48E0">
        <w:rPr>
          <w:rFonts w:ascii="Times New Roman" w:hAnsi="Times New Roman"/>
          <w:sz w:val="28"/>
          <w:szCs w:val="28"/>
        </w:rPr>
        <w:t>Голова р</w:t>
      </w:r>
      <w:r w:rsidRPr="007A48E0">
        <w:rPr>
          <w:rFonts w:ascii="Times New Roman" w:hAnsi="Times New Roman"/>
          <w:sz w:val="28"/>
          <w:szCs w:val="28"/>
          <w:lang w:val="uk-UA"/>
        </w:rPr>
        <w:t>ади</w:t>
      </w:r>
      <w:r w:rsidRPr="007A48E0">
        <w:rPr>
          <w:rFonts w:ascii="Times New Roman" w:hAnsi="Times New Roman"/>
          <w:sz w:val="28"/>
          <w:szCs w:val="28"/>
          <w:lang w:val="uk-UA"/>
        </w:rPr>
        <w:tab/>
      </w:r>
      <w:r w:rsidRPr="007A48E0">
        <w:rPr>
          <w:rFonts w:ascii="Times New Roman" w:hAnsi="Times New Roman"/>
          <w:sz w:val="28"/>
          <w:szCs w:val="28"/>
          <w:lang w:val="uk-UA"/>
        </w:rPr>
        <w:tab/>
      </w:r>
      <w:r w:rsidRPr="007A48E0">
        <w:rPr>
          <w:rFonts w:ascii="Times New Roman" w:hAnsi="Times New Roman"/>
          <w:sz w:val="28"/>
          <w:szCs w:val="28"/>
          <w:lang w:val="uk-UA"/>
        </w:rPr>
        <w:tab/>
      </w:r>
      <w:r w:rsidRPr="007A48E0">
        <w:rPr>
          <w:rFonts w:ascii="Times New Roman" w:hAnsi="Times New Roman"/>
          <w:sz w:val="28"/>
          <w:szCs w:val="28"/>
          <w:lang w:val="uk-UA"/>
        </w:rPr>
        <w:tab/>
      </w:r>
      <w:r w:rsidRPr="007A48E0">
        <w:rPr>
          <w:rFonts w:ascii="Times New Roman" w:hAnsi="Times New Roman"/>
          <w:sz w:val="28"/>
          <w:szCs w:val="28"/>
          <w:lang w:val="uk-UA"/>
        </w:rPr>
        <w:tab/>
      </w:r>
      <w:r w:rsidRPr="007A48E0">
        <w:rPr>
          <w:rFonts w:ascii="Times New Roman" w:hAnsi="Times New Roman"/>
          <w:sz w:val="28"/>
          <w:szCs w:val="28"/>
          <w:lang w:val="uk-UA"/>
        </w:rPr>
        <w:tab/>
      </w:r>
      <w:r w:rsidRPr="007A48E0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7A48E0">
        <w:rPr>
          <w:rFonts w:ascii="Times New Roman" w:hAnsi="Times New Roman"/>
          <w:sz w:val="28"/>
          <w:szCs w:val="28"/>
          <w:lang w:val="uk-UA"/>
        </w:rPr>
        <w:t>О.П.Покутній</w:t>
      </w:r>
    </w:p>
    <w:p w:rsidR="00244043" w:rsidRPr="007A48E0" w:rsidRDefault="00244043" w:rsidP="007A48E0">
      <w:pPr>
        <w:rPr>
          <w:rFonts w:ascii="Times New Roman" w:hAnsi="Times New Roman"/>
          <w:sz w:val="28"/>
          <w:szCs w:val="28"/>
          <w:lang w:val="uk-UA"/>
        </w:rPr>
      </w:pPr>
    </w:p>
    <w:p w:rsidR="00244043" w:rsidRDefault="00244043" w:rsidP="00822E5B">
      <w:pPr>
        <w:spacing w:line="240" w:lineRule="exact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44043" w:rsidRPr="00822E5B" w:rsidRDefault="00244043" w:rsidP="00822E5B">
      <w:pPr>
        <w:spacing w:line="240" w:lineRule="exact"/>
        <w:rPr>
          <w:rFonts w:ascii="Times New Roman" w:hAnsi="Times New Roman"/>
          <w:color w:val="000000"/>
          <w:sz w:val="28"/>
          <w:szCs w:val="28"/>
          <w:lang w:val="uk-UA"/>
        </w:rPr>
        <w:sectPr w:rsidR="00244043" w:rsidRPr="00822E5B" w:rsidSect="00FC124C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244043" w:rsidRPr="00AC6BF8" w:rsidRDefault="00244043" w:rsidP="00CB6E1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>РАЙОННА ПРОГРАМА</w:t>
      </w:r>
    </w:p>
    <w:p w:rsidR="00244043" w:rsidRPr="00AC6BF8" w:rsidRDefault="00244043" w:rsidP="00CB6E1F">
      <w:pPr>
        <w:jc w:val="center"/>
        <w:rPr>
          <w:rFonts w:ascii="Times New Roman" w:hAnsi="Times New Roman"/>
          <w:b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>РОЗВИТКУ ДОНОРСТВА КРОВІ ТА ЇЇ КОМПОНЕНТІВ У ПОЛОГІВСЬКОМУ РАЙОНІ НА 2019 -2023 РОКИ</w:t>
      </w:r>
    </w:p>
    <w:p w:rsidR="00244043" w:rsidRPr="00AC6BF8" w:rsidRDefault="00244043" w:rsidP="00B654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>1.Загальна частина</w:t>
      </w:r>
    </w:p>
    <w:p w:rsidR="00244043" w:rsidRPr="00AC6BF8" w:rsidRDefault="00244043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>Програма розвитку донорства крові у Пологівському районі на 2019 -2023 роки (далі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Програма) спрямована на реалізацію державної політики в сфері охорони здоров’я щодо задоволення потреб населення району в донорської крові, її компонентів і виготовлених з них препаратів.</w:t>
      </w:r>
    </w:p>
    <w:p w:rsidR="00244043" w:rsidRDefault="00244043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Служба крові району представлена відділенням трансфузіології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комунальної установи </w:t>
      </w:r>
      <w:r w:rsidRPr="00AC6BF8">
        <w:rPr>
          <w:rFonts w:ascii="Times New Roman" w:hAnsi="Times New Roman"/>
          <w:sz w:val="28"/>
          <w:szCs w:val="28"/>
          <w:lang w:val="uk-UA"/>
        </w:rPr>
        <w:t>Пологівськ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центральн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районн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лікарн</w:t>
      </w:r>
      <w:r>
        <w:rPr>
          <w:rFonts w:ascii="Times New Roman" w:hAnsi="Times New Roman"/>
          <w:sz w:val="28"/>
          <w:szCs w:val="28"/>
          <w:lang w:val="uk-UA"/>
        </w:rPr>
        <w:t>я Пологівської районної ради Запорізької області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44043" w:rsidRPr="00AC6BF8" w:rsidRDefault="00244043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>В умовах реформ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 що проводяться в системі охорони здоров'я України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перед службою крові нашого району також стоїть питання відповідності вимогам</w:t>
      </w:r>
      <w:r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цих змін. Враховуючи перспективу стати відділенням трансфузіології госпітального округу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потреба в забезпеченні постійних свіжих запасів компонентів крові збільшується.</w:t>
      </w:r>
    </w:p>
    <w:p w:rsidR="00244043" w:rsidRDefault="00244043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Головним завданням відділення трансфузіології є заготівля, зберігання та реалізація донорської крові та її компонентів, забезпечення центральної районної лікарні якісними гемотрансфузійними середовищами в обсязі, необхідному для надання медичної допомоги під час лікування тяжких гострих та хронічних захворювань, невідкладних станів, а також у надзвичайних ситуаціях (військові дії, стихійно лихо, техногенні катастрофи тощо).               </w:t>
      </w:r>
    </w:p>
    <w:p w:rsidR="00244043" w:rsidRPr="00AC6BF8" w:rsidRDefault="00244043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>Служба крові району характеризується нестачею важливих ресурсів: фінансових, матеріально-технічних, кадрових.  Значним є зношеність основних фондів відділення трансфузіології. Залишається гострою проблема інфекційної та імунологічної  безпеки компонентів донорської крові та виготовлених з неї компонентів.</w:t>
      </w:r>
    </w:p>
    <w:p w:rsidR="00244043" w:rsidRPr="00AC6BF8" w:rsidRDefault="00244043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       Ситуація, що склалася, потребує додаткових заходів для забезпечення безпеки донорської крові. Напружена економічна ситуація в країні ускладнила діяльність служби крові.  Внаслідок </w:t>
      </w:r>
      <w:r>
        <w:rPr>
          <w:rFonts w:ascii="Times New Roman" w:hAnsi="Times New Roman"/>
          <w:sz w:val="28"/>
          <w:szCs w:val="28"/>
          <w:lang w:val="uk-UA"/>
        </w:rPr>
        <w:t xml:space="preserve">цього </w:t>
      </w:r>
      <w:r w:rsidRPr="00AC6BF8">
        <w:rPr>
          <w:rFonts w:ascii="Times New Roman" w:hAnsi="Times New Roman"/>
          <w:sz w:val="28"/>
          <w:szCs w:val="28"/>
          <w:lang w:val="uk-UA"/>
        </w:rPr>
        <w:t>виник ряд проблем, що мають критичний вплив на її належне функціонування і потребують невідкладного вирішення</w:t>
      </w:r>
      <w:r>
        <w:rPr>
          <w:rFonts w:ascii="Times New Roman" w:hAnsi="Times New Roman"/>
          <w:sz w:val="28"/>
          <w:szCs w:val="28"/>
          <w:lang w:val="uk-UA"/>
        </w:rPr>
        <w:t>, а саме: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впровадження сучасних технологій заготівлі, переробки донорської крові на компоненти, тестування, зберігання та розподілу, впровадження систем управління якістю та гемонагляду, а також безпеки та стабільності забезпечення пацієнтів компонентами крові у необхідній кількості.              </w:t>
      </w:r>
    </w:p>
    <w:p w:rsidR="00244043" w:rsidRDefault="00244043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       Слід відзначити, що упродовж багатьох років  відділення трансфузіології  щорічно виконує планові завдання по донорству, заготівлі та переробки донорської крові. Завдяки раніше прийнятим </w:t>
      </w:r>
      <w:r>
        <w:rPr>
          <w:rFonts w:ascii="Times New Roman" w:hAnsi="Times New Roman"/>
          <w:sz w:val="28"/>
          <w:szCs w:val="28"/>
          <w:lang w:val="uk-UA"/>
        </w:rPr>
        <w:t xml:space="preserve">районним </w:t>
      </w:r>
      <w:r w:rsidRPr="00AC6BF8">
        <w:rPr>
          <w:rFonts w:ascii="Times New Roman" w:hAnsi="Times New Roman"/>
          <w:sz w:val="28"/>
          <w:szCs w:val="28"/>
          <w:lang w:val="uk-UA"/>
        </w:rPr>
        <w:t>програмам розвитку донорства крові та її к</w:t>
      </w:r>
      <w:r>
        <w:rPr>
          <w:rFonts w:ascii="Times New Roman" w:hAnsi="Times New Roman"/>
          <w:sz w:val="28"/>
          <w:szCs w:val="28"/>
          <w:lang w:val="uk-UA"/>
        </w:rPr>
        <w:t>омпонентів (2008-2013,2014-2018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) заготівля крові та плазми проводиться стовідсотково в пластиковій тарі. За рахунок програмних коштів проводилась закупівля медикаментів для заготівлі та переробки консервованої крові на її компоненти.                                     </w:t>
      </w:r>
    </w:p>
    <w:p w:rsidR="00244043" w:rsidRPr="00C75803" w:rsidRDefault="00244043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C75803">
        <w:rPr>
          <w:rFonts w:ascii="Times New Roman" w:hAnsi="Times New Roman"/>
          <w:sz w:val="28"/>
          <w:szCs w:val="28"/>
          <w:lang w:val="uk-UA"/>
        </w:rPr>
        <w:t xml:space="preserve">На карантинізацію закладено всю придатну для лікувальної мети плазму. На переливання в </w:t>
      </w:r>
      <w:r>
        <w:rPr>
          <w:rFonts w:ascii="Times New Roman" w:hAnsi="Times New Roman"/>
          <w:sz w:val="28"/>
          <w:szCs w:val="28"/>
          <w:lang w:val="uk-UA"/>
        </w:rPr>
        <w:t>лікувальні заклади</w:t>
      </w:r>
      <w:r w:rsidRPr="00C75803">
        <w:rPr>
          <w:rFonts w:ascii="Times New Roman" w:hAnsi="Times New Roman"/>
          <w:sz w:val="28"/>
          <w:szCs w:val="28"/>
          <w:lang w:val="uk-UA"/>
        </w:rPr>
        <w:t xml:space="preserve"> видавалася виключно карантинізована плазма.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C75803">
        <w:rPr>
          <w:rFonts w:ascii="Times New Roman" w:hAnsi="Times New Roman"/>
          <w:sz w:val="28"/>
          <w:szCs w:val="28"/>
          <w:lang w:val="uk-UA"/>
        </w:rPr>
        <w:t xml:space="preserve"> відділенні трансфузіології впроваджено контроль якості компонентів крові. Організовано впорядкування етикування і маркування гемоконтейнерів з кров'ю та її компонентами.</w:t>
      </w:r>
    </w:p>
    <w:p w:rsidR="00244043" w:rsidRPr="00AC6BF8" w:rsidRDefault="00244043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AC6BF8">
        <w:rPr>
          <w:rFonts w:ascii="Times New Roman" w:hAnsi="Times New Roman"/>
          <w:sz w:val="28"/>
          <w:szCs w:val="28"/>
          <w:lang w:val="uk-UA"/>
        </w:rPr>
        <w:t>еобхідність забезпечення хворих та постраждалих якісною і безпечною донорською кров’ю та її компонентами зумовили розробку цієї Програми.</w:t>
      </w:r>
    </w:p>
    <w:p w:rsidR="00244043" w:rsidRPr="00AC6BF8" w:rsidRDefault="00244043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</w:p>
    <w:p w:rsidR="00244043" w:rsidRPr="00AC6BF8" w:rsidRDefault="00244043" w:rsidP="00827AD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>2.Мета Програми</w:t>
      </w:r>
    </w:p>
    <w:p w:rsidR="00244043" w:rsidRPr="00AC6BF8" w:rsidRDefault="00244043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>Метою Програми є розвиток донорства, інфекційна, імунологічна безпека, впровадження сучасних технологій заготівлі та переробки,  зберігання крові, її компонентів по задоволенню потреб населення району в якісних компонентах крові за мінімальною вартістю і з максимальною безпекою та ефективністю.</w:t>
      </w:r>
    </w:p>
    <w:p w:rsidR="00244043" w:rsidRPr="00AC6BF8" w:rsidRDefault="00244043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</w:p>
    <w:p w:rsidR="00244043" w:rsidRPr="00AC6BF8" w:rsidRDefault="00244043" w:rsidP="00827AD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>3.Основні завдання Програми</w:t>
      </w:r>
    </w:p>
    <w:p w:rsidR="00244043" w:rsidRPr="00AC6BF8" w:rsidRDefault="00244043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Pr="00AC6BF8">
        <w:rPr>
          <w:rFonts w:ascii="Times New Roman" w:hAnsi="Times New Roman"/>
          <w:sz w:val="28"/>
          <w:szCs w:val="28"/>
          <w:lang w:val="uk-UA"/>
        </w:rPr>
        <w:t>Зниження затрат на донорство, взяття крові та виробництво компонентів, використання сучасних технологій, раціональної організації праці.</w:t>
      </w:r>
    </w:p>
    <w:p w:rsidR="00244043" w:rsidRPr="00AC6BF8" w:rsidRDefault="00244043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>Наближення матеріально - технічного оснащення закладу служби крові до нормативних вимог.</w:t>
      </w:r>
    </w:p>
    <w:p w:rsidR="00244043" w:rsidRPr="00AC6BF8" w:rsidRDefault="00244043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>Забезпечення максимальної безпеки донорської крові та її компонентів.</w:t>
      </w:r>
    </w:p>
    <w:p w:rsidR="00244043" w:rsidRPr="00AC6BF8" w:rsidRDefault="00244043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Розвиток безоплатного донорства шляхом забезпечення соціальних гарантій і пільг донорам відповідно до </w:t>
      </w:r>
      <w:r>
        <w:rPr>
          <w:rFonts w:ascii="Times New Roman" w:hAnsi="Times New Roman"/>
          <w:sz w:val="28"/>
          <w:szCs w:val="28"/>
          <w:lang w:val="uk-UA"/>
        </w:rPr>
        <w:t xml:space="preserve">чинного </w:t>
      </w:r>
      <w:r w:rsidRPr="00AC6BF8">
        <w:rPr>
          <w:rFonts w:ascii="Times New Roman" w:hAnsi="Times New Roman"/>
          <w:sz w:val="28"/>
          <w:szCs w:val="28"/>
          <w:lang w:val="uk-UA"/>
        </w:rPr>
        <w:t>законодавства, широке залучення засобів масової інформації до пропаганди безоплатного донорства.</w:t>
      </w:r>
    </w:p>
    <w:p w:rsidR="00244043" w:rsidRDefault="00244043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>Розвиток матеріально - технічного забезпечення, впровадження автоматизації та комп’ютеризації, участь у створенні єдиної національної бази даних закладів служби крові.</w:t>
      </w:r>
    </w:p>
    <w:p w:rsidR="00244043" w:rsidRPr="00AC6BF8" w:rsidRDefault="00244043" w:rsidP="00827ADB">
      <w:pPr>
        <w:spacing w:line="228" w:lineRule="auto"/>
        <w:ind w:firstLine="708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44043" w:rsidRPr="00AC6BF8" w:rsidRDefault="00244043" w:rsidP="00827AD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>4.Очікуваний результат реалізації Програми</w:t>
      </w:r>
    </w:p>
    <w:p w:rsidR="00244043" w:rsidRPr="00AC6BF8" w:rsidRDefault="00244043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>Виконання Програми дасть змогу збільшити обсяги і номенклатуру заготівлі крові до норм, передбачених Всесвітньою організацією охорони здоров</w:t>
      </w:r>
      <w:r w:rsidRPr="00AC6BF8">
        <w:rPr>
          <w:rFonts w:ascii="Times New Roman" w:hAnsi="Times New Roman"/>
          <w:sz w:val="28"/>
          <w:szCs w:val="28"/>
        </w:rPr>
        <w:t>’</w:t>
      </w:r>
      <w:r w:rsidRPr="00AC6BF8">
        <w:rPr>
          <w:rFonts w:ascii="Times New Roman" w:hAnsi="Times New Roman"/>
          <w:sz w:val="28"/>
          <w:szCs w:val="28"/>
          <w:lang w:val="uk-UA"/>
        </w:rPr>
        <w:t>я, задовольнити потреби населення району у компонентах крові у повному обсязі.</w:t>
      </w:r>
    </w:p>
    <w:p w:rsidR="00244043" w:rsidRDefault="00244043" w:rsidP="00827ADB">
      <w:pPr>
        <w:spacing w:line="228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44043" w:rsidRPr="00AC6BF8" w:rsidRDefault="00244043" w:rsidP="00827AD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>5.Механізм управління та здійснення контролю за виконанням Програми</w:t>
      </w:r>
    </w:p>
    <w:p w:rsidR="00244043" w:rsidRPr="00AC6BF8" w:rsidRDefault="00244043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Координація робіт та здійснення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контролю за виконанням заходів 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Програми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комунальну установу Пологівська </w:t>
      </w:r>
      <w:r w:rsidRPr="00AC6BF8">
        <w:rPr>
          <w:rFonts w:ascii="Times New Roman" w:hAnsi="Times New Roman"/>
          <w:sz w:val="28"/>
          <w:szCs w:val="28"/>
          <w:lang w:val="uk-UA"/>
        </w:rPr>
        <w:t>центральн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районн</w:t>
      </w:r>
      <w:r>
        <w:rPr>
          <w:rFonts w:ascii="Times New Roman" w:hAnsi="Times New Roman"/>
          <w:sz w:val="28"/>
          <w:szCs w:val="28"/>
          <w:lang w:val="uk-UA"/>
        </w:rPr>
        <w:t>а лікарня Пологівської районної ради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та передбачає:</w:t>
      </w:r>
    </w:p>
    <w:p w:rsidR="00244043" w:rsidRPr="00AC6BF8" w:rsidRDefault="00244043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      -        планування обсягів заготівлі крові та її компонентів;</w:t>
      </w:r>
    </w:p>
    <w:p w:rsidR="00244043" w:rsidRPr="00AC6BF8" w:rsidRDefault="00244043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      -        інформаційно - аналітичне забезпечення діяльності служби крові;</w:t>
      </w:r>
    </w:p>
    <w:p w:rsidR="00244043" w:rsidRPr="00AC6BF8" w:rsidRDefault="00244043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      -        забезпечення взаємодії між виконавцями завдань Програми;</w:t>
      </w:r>
    </w:p>
    <w:p w:rsidR="00244043" w:rsidRPr="00AC6BF8" w:rsidRDefault="00244043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      -       координація робіт по створенню обласного реєстру донорів крові та її компонентів.</w:t>
      </w:r>
    </w:p>
    <w:p w:rsidR="00244043" w:rsidRDefault="00244043" w:rsidP="00827ADB">
      <w:pPr>
        <w:spacing w:line="228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44043" w:rsidRPr="00AC6BF8" w:rsidRDefault="00244043" w:rsidP="00827AD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>6.Фінансове забезпечення Програми</w:t>
      </w:r>
    </w:p>
    <w:p w:rsidR="00244043" w:rsidRDefault="00244043" w:rsidP="00827ADB">
      <w:pPr>
        <w:pStyle w:val="BodyText2"/>
        <w:spacing w:line="228" w:lineRule="auto"/>
        <w:ind w:firstLine="708"/>
        <w:rPr>
          <w:szCs w:val="28"/>
          <w:lang w:val="uk-UA"/>
        </w:rPr>
      </w:pPr>
      <w:r>
        <w:rPr>
          <w:szCs w:val="28"/>
          <w:lang w:val="uk-UA"/>
        </w:rPr>
        <w:t>Забезпечення реалізації заходів, передбачених Програмою, здійснюється за рахунок коштів районного бюджету, іншої субвенції місцевих рад до районного бюджету, а також інших джерел, не заборонених законодавством.</w:t>
      </w:r>
    </w:p>
    <w:p w:rsidR="00244043" w:rsidRDefault="00244043" w:rsidP="00D70014">
      <w:pPr>
        <w:pStyle w:val="BodyText2"/>
        <w:ind w:firstLine="708"/>
        <w:rPr>
          <w:szCs w:val="28"/>
          <w:lang w:val="uk-UA"/>
        </w:rPr>
      </w:pPr>
    </w:p>
    <w:tbl>
      <w:tblPr>
        <w:tblW w:w="105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00"/>
        <w:gridCol w:w="2013"/>
        <w:gridCol w:w="1278"/>
        <w:gridCol w:w="1278"/>
        <w:gridCol w:w="1278"/>
        <w:gridCol w:w="1278"/>
        <w:gridCol w:w="1278"/>
      </w:tblGrid>
      <w:tr w:rsidR="00244043" w:rsidTr="00D77E0B">
        <w:trPr>
          <w:trHeight w:val="280"/>
        </w:trPr>
        <w:tc>
          <w:tcPr>
            <w:tcW w:w="2100" w:type="dxa"/>
            <w:vMerge w:val="restart"/>
          </w:tcPr>
          <w:p w:rsidR="00244043" w:rsidRPr="00D70014" w:rsidRDefault="00244043" w:rsidP="00D700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3" w:type="dxa"/>
            <w:gridSpan w:val="6"/>
          </w:tcPr>
          <w:p w:rsidR="00244043" w:rsidRPr="00D70014" w:rsidRDefault="00244043" w:rsidP="00D7001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001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Обсяг фінансування за роками виконання </w:t>
            </w:r>
          </w:p>
          <w:p w:rsidR="00244043" w:rsidRPr="00D70014" w:rsidRDefault="00244043" w:rsidP="00D7001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0014">
              <w:rPr>
                <w:rFonts w:ascii="Times New Roman" w:hAnsi="Times New Roman"/>
                <w:sz w:val="24"/>
                <w:szCs w:val="24"/>
                <w:lang w:val="uk-UA"/>
              </w:rPr>
              <w:t>( тис. грн.)</w:t>
            </w:r>
          </w:p>
        </w:tc>
      </w:tr>
      <w:tr w:rsidR="00244043" w:rsidTr="007F1E19">
        <w:trPr>
          <w:trHeight w:val="360"/>
        </w:trPr>
        <w:tc>
          <w:tcPr>
            <w:tcW w:w="2100" w:type="dxa"/>
            <w:vMerge/>
          </w:tcPr>
          <w:p w:rsidR="00244043" w:rsidRPr="00D70014" w:rsidRDefault="00244043" w:rsidP="00D700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</w:tcPr>
          <w:p w:rsidR="00244043" w:rsidRPr="00D70014" w:rsidRDefault="00244043" w:rsidP="00C3369E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0014">
              <w:rPr>
                <w:rFonts w:ascii="Times New Roman" w:hAnsi="Times New Roman"/>
                <w:sz w:val="24"/>
                <w:szCs w:val="24"/>
                <w:lang w:val="uk-UA"/>
              </w:rPr>
              <w:t>Загальний обсяг</w:t>
            </w:r>
          </w:p>
        </w:tc>
        <w:tc>
          <w:tcPr>
            <w:tcW w:w="6390" w:type="dxa"/>
            <w:gridSpan w:val="5"/>
          </w:tcPr>
          <w:p w:rsidR="00244043" w:rsidRPr="00D70014" w:rsidRDefault="00244043" w:rsidP="00D7001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0014">
              <w:rPr>
                <w:rFonts w:ascii="Times New Roman" w:hAnsi="Times New Roman"/>
                <w:sz w:val="24"/>
                <w:szCs w:val="24"/>
                <w:lang w:val="uk-UA"/>
              </w:rPr>
              <w:t>За роками виконання</w:t>
            </w:r>
          </w:p>
        </w:tc>
      </w:tr>
      <w:tr w:rsidR="00244043" w:rsidTr="007F1E19">
        <w:trPr>
          <w:trHeight w:val="300"/>
        </w:trPr>
        <w:tc>
          <w:tcPr>
            <w:tcW w:w="2100" w:type="dxa"/>
            <w:vMerge/>
          </w:tcPr>
          <w:p w:rsidR="00244043" w:rsidRPr="00D70014" w:rsidRDefault="00244043" w:rsidP="00D700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244043" w:rsidRPr="00D70014" w:rsidRDefault="00244043" w:rsidP="00D7001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8" w:type="dxa"/>
          </w:tcPr>
          <w:p w:rsidR="00244043" w:rsidRPr="00D70014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2019</w:t>
            </w:r>
          </w:p>
        </w:tc>
        <w:tc>
          <w:tcPr>
            <w:tcW w:w="1278" w:type="dxa"/>
          </w:tcPr>
          <w:p w:rsidR="00244043" w:rsidRPr="00D70014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8" w:type="dxa"/>
          </w:tcPr>
          <w:p w:rsidR="00244043" w:rsidRPr="00D70014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</w:t>
            </w:r>
          </w:p>
        </w:tc>
        <w:tc>
          <w:tcPr>
            <w:tcW w:w="1278" w:type="dxa"/>
          </w:tcPr>
          <w:p w:rsidR="00244043" w:rsidRPr="00D70014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278" w:type="dxa"/>
          </w:tcPr>
          <w:p w:rsidR="00244043" w:rsidRPr="00D70014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2023</w:t>
            </w:r>
          </w:p>
        </w:tc>
      </w:tr>
      <w:tr w:rsidR="00244043" w:rsidTr="007F1E19">
        <w:tc>
          <w:tcPr>
            <w:tcW w:w="2100" w:type="dxa"/>
          </w:tcPr>
          <w:p w:rsidR="00244043" w:rsidRPr="00D70014" w:rsidRDefault="00244043" w:rsidP="00AB000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001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Районний бюджет </w:t>
            </w:r>
          </w:p>
        </w:tc>
        <w:tc>
          <w:tcPr>
            <w:tcW w:w="2013" w:type="dxa"/>
          </w:tcPr>
          <w:p w:rsidR="00244043" w:rsidRPr="00D70014" w:rsidRDefault="00244043" w:rsidP="00C3369E">
            <w:pPr>
              <w:ind w:left="-190" w:right="-168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1341,35</w:t>
            </w:r>
          </w:p>
        </w:tc>
        <w:tc>
          <w:tcPr>
            <w:tcW w:w="1278" w:type="dxa"/>
          </w:tcPr>
          <w:p w:rsidR="00244043" w:rsidRPr="00D70014" w:rsidRDefault="00244043" w:rsidP="00FF2890">
            <w:pPr>
              <w:ind w:right="-168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734,65</w:t>
            </w:r>
          </w:p>
        </w:tc>
        <w:tc>
          <w:tcPr>
            <w:tcW w:w="1278" w:type="dxa"/>
          </w:tcPr>
          <w:p w:rsidR="00244043" w:rsidRPr="00D70014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166,95</w:t>
            </w:r>
          </w:p>
        </w:tc>
        <w:tc>
          <w:tcPr>
            <w:tcW w:w="1278" w:type="dxa"/>
          </w:tcPr>
          <w:p w:rsidR="00244043" w:rsidRPr="00D70014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116,95</w:t>
            </w:r>
          </w:p>
        </w:tc>
        <w:tc>
          <w:tcPr>
            <w:tcW w:w="1278" w:type="dxa"/>
          </w:tcPr>
          <w:p w:rsidR="00244043" w:rsidRPr="00D70014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205,85</w:t>
            </w:r>
          </w:p>
        </w:tc>
        <w:tc>
          <w:tcPr>
            <w:tcW w:w="1278" w:type="dxa"/>
          </w:tcPr>
          <w:p w:rsidR="00244043" w:rsidRPr="00D70014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116,95</w:t>
            </w:r>
          </w:p>
        </w:tc>
      </w:tr>
      <w:tr w:rsidR="00244043" w:rsidTr="007F1E19">
        <w:tc>
          <w:tcPr>
            <w:tcW w:w="2100" w:type="dxa"/>
          </w:tcPr>
          <w:p w:rsidR="00244043" w:rsidRPr="00D70014" w:rsidRDefault="00244043" w:rsidP="00FF2890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0014">
              <w:rPr>
                <w:rFonts w:ascii="Times New Roman" w:hAnsi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013" w:type="dxa"/>
          </w:tcPr>
          <w:p w:rsidR="00244043" w:rsidRPr="00D70014" w:rsidRDefault="00244043" w:rsidP="00C3369E">
            <w:pPr>
              <w:ind w:left="-190" w:right="-168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1341,35</w:t>
            </w:r>
          </w:p>
        </w:tc>
        <w:tc>
          <w:tcPr>
            <w:tcW w:w="1278" w:type="dxa"/>
          </w:tcPr>
          <w:p w:rsidR="00244043" w:rsidRPr="00D70014" w:rsidRDefault="00244043" w:rsidP="00FF2890">
            <w:pPr>
              <w:ind w:right="-168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734,65</w:t>
            </w:r>
          </w:p>
        </w:tc>
        <w:tc>
          <w:tcPr>
            <w:tcW w:w="1278" w:type="dxa"/>
          </w:tcPr>
          <w:p w:rsidR="00244043" w:rsidRPr="00D70014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166,95</w:t>
            </w:r>
          </w:p>
        </w:tc>
        <w:tc>
          <w:tcPr>
            <w:tcW w:w="1278" w:type="dxa"/>
          </w:tcPr>
          <w:p w:rsidR="00244043" w:rsidRPr="00D70014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116,95</w:t>
            </w:r>
          </w:p>
        </w:tc>
        <w:tc>
          <w:tcPr>
            <w:tcW w:w="1278" w:type="dxa"/>
          </w:tcPr>
          <w:p w:rsidR="00244043" w:rsidRPr="00D70014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205,85</w:t>
            </w:r>
          </w:p>
        </w:tc>
        <w:tc>
          <w:tcPr>
            <w:tcW w:w="1278" w:type="dxa"/>
          </w:tcPr>
          <w:p w:rsidR="00244043" w:rsidRPr="00D70014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116,95</w:t>
            </w:r>
          </w:p>
        </w:tc>
      </w:tr>
    </w:tbl>
    <w:p w:rsidR="00244043" w:rsidRDefault="00244043" w:rsidP="006369A1">
      <w:pPr>
        <w:ind w:firstLine="708"/>
        <w:rPr>
          <w:rFonts w:ascii="Times New Roman" w:hAnsi="Times New Roman"/>
          <w:sz w:val="28"/>
          <w:szCs w:val="28"/>
          <w:lang w:val="uk-UA"/>
        </w:rPr>
        <w:sectPr w:rsidR="00244043" w:rsidSect="00FC124C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244043" w:rsidRDefault="00244043" w:rsidP="00EE5F06">
      <w:pPr>
        <w:jc w:val="center"/>
        <w:rPr>
          <w:rFonts w:ascii="Times New Roman" w:hAnsi="Times New Roman"/>
          <w:b/>
          <w:sz w:val="28"/>
          <w:lang w:val="uk-UA"/>
        </w:rPr>
      </w:pPr>
      <w:r w:rsidRPr="00AC6BF8">
        <w:rPr>
          <w:rFonts w:ascii="Times New Roman" w:hAnsi="Times New Roman"/>
          <w:sz w:val="28"/>
          <w:lang w:val="uk-UA"/>
        </w:rPr>
        <w:t>7.</w:t>
      </w:r>
      <w:r w:rsidRPr="00AC6BF8">
        <w:rPr>
          <w:rFonts w:ascii="Times New Roman" w:hAnsi="Times New Roman"/>
          <w:b/>
          <w:sz w:val="28"/>
          <w:lang w:val="uk-UA"/>
        </w:rPr>
        <w:t>Заходи щодо реалізації Програми</w:t>
      </w: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3969"/>
        <w:gridCol w:w="1417"/>
        <w:gridCol w:w="2694"/>
        <w:gridCol w:w="1701"/>
        <w:gridCol w:w="1275"/>
        <w:gridCol w:w="793"/>
        <w:gridCol w:w="794"/>
        <w:gridCol w:w="794"/>
        <w:gridCol w:w="794"/>
        <w:gridCol w:w="794"/>
      </w:tblGrid>
      <w:tr w:rsidR="00244043" w:rsidRPr="00275ACC" w:rsidTr="003D79F5">
        <w:trPr>
          <w:trHeight w:val="410"/>
        </w:trPr>
        <w:tc>
          <w:tcPr>
            <w:tcW w:w="710" w:type="dxa"/>
            <w:vMerge w:val="restart"/>
          </w:tcPr>
          <w:p w:rsidR="00244043" w:rsidRPr="00AC6BF8" w:rsidRDefault="00244043" w:rsidP="00FF2890">
            <w:pPr>
              <w:ind w:left="-39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  <w:p w:rsidR="00244043" w:rsidRPr="00AC6BF8" w:rsidRDefault="00244043" w:rsidP="004C451F">
            <w:pPr>
              <w:ind w:left="-39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4043" w:rsidRPr="00AC6BF8" w:rsidRDefault="00244043" w:rsidP="004C451F">
            <w:pPr>
              <w:ind w:left="-39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Merge w:val="restart"/>
          </w:tcPr>
          <w:p w:rsidR="00244043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й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менування заходів</w:t>
            </w:r>
          </w:p>
          <w:p w:rsidR="00244043" w:rsidRPr="00AC6BF8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та завдань</w:t>
            </w:r>
          </w:p>
        </w:tc>
        <w:tc>
          <w:tcPr>
            <w:tcW w:w="1417" w:type="dxa"/>
            <w:vMerge w:val="restart"/>
          </w:tcPr>
          <w:p w:rsidR="00244043" w:rsidRPr="00AC6BF8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Термін виконання</w:t>
            </w:r>
          </w:p>
          <w:p w:rsidR="00244043" w:rsidRPr="00AC6BF8" w:rsidRDefault="00244043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(роки)</w:t>
            </w:r>
          </w:p>
        </w:tc>
        <w:tc>
          <w:tcPr>
            <w:tcW w:w="2694" w:type="dxa"/>
            <w:vMerge w:val="restart"/>
          </w:tcPr>
          <w:p w:rsidR="00244043" w:rsidRPr="00AC6BF8" w:rsidRDefault="00244043" w:rsidP="00FF28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Виконавці</w:t>
            </w:r>
          </w:p>
          <w:p w:rsidR="00244043" w:rsidRPr="00AC6BF8" w:rsidRDefault="00244043" w:rsidP="004C451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</w:tcPr>
          <w:p w:rsidR="00244043" w:rsidRPr="00AC6BF8" w:rsidRDefault="00244043" w:rsidP="00A249C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5244" w:type="dxa"/>
            <w:gridSpan w:val="6"/>
          </w:tcPr>
          <w:p w:rsidR="00244043" w:rsidRPr="00AC6BF8" w:rsidRDefault="00244043" w:rsidP="00A249C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Орієнтовні обсяги фінансування, тис. грн..</w:t>
            </w:r>
          </w:p>
        </w:tc>
      </w:tr>
      <w:tr w:rsidR="00244043" w:rsidRPr="00AC6BF8" w:rsidTr="007E1953">
        <w:trPr>
          <w:trHeight w:val="825"/>
        </w:trPr>
        <w:tc>
          <w:tcPr>
            <w:tcW w:w="710" w:type="dxa"/>
            <w:vMerge/>
          </w:tcPr>
          <w:p w:rsidR="00244043" w:rsidRPr="00AC6BF8" w:rsidRDefault="00244043" w:rsidP="004C451F">
            <w:pPr>
              <w:ind w:left="-39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Merge/>
          </w:tcPr>
          <w:p w:rsidR="00244043" w:rsidRPr="00AC6BF8" w:rsidRDefault="00244043" w:rsidP="004C451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244043" w:rsidRPr="00AC6BF8" w:rsidRDefault="00244043" w:rsidP="004C451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</w:tcPr>
          <w:p w:rsidR="00244043" w:rsidRPr="00AC6BF8" w:rsidRDefault="00244043" w:rsidP="004C451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</w:tcPr>
          <w:p w:rsidR="00244043" w:rsidRPr="00AC6BF8" w:rsidRDefault="00244043" w:rsidP="004C451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Pr="00AC6BF8" w:rsidRDefault="00244043" w:rsidP="00A249C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Загальний обсяг</w:t>
            </w:r>
          </w:p>
        </w:tc>
        <w:tc>
          <w:tcPr>
            <w:tcW w:w="793" w:type="dxa"/>
          </w:tcPr>
          <w:p w:rsidR="00244043" w:rsidRPr="0040532F" w:rsidRDefault="00244043" w:rsidP="007E195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019</w:t>
            </w:r>
          </w:p>
        </w:tc>
        <w:tc>
          <w:tcPr>
            <w:tcW w:w="794" w:type="dxa"/>
          </w:tcPr>
          <w:p w:rsidR="00244043" w:rsidRPr="0040532F" w:rsidRDefault="00244043" w:rsidP="007E195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020</w:t>
            </w:r>
          </w:p>
        </w:tc>
        <w:tc>
          <w:tcPr>
            <w:tcW w:w="794" w:type="dxa"/>
          </w:tcPr>
          <w:p w:rsidR="00244043" w:rsidRPr="0040532F" w:rsidRDefault="00244043" w:rsidP="007E195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</w:p>
        </w:tc>
        <w:tc>
          <w:tcPr>
            <w:tcW w:w="794" w:type="dxa"/>
          </w:tcPr>
          <w:p w:rsidR="00244043" w:rsidRPr="0040532F" w:rsidRDefault="00244043" w:rsidP="007E195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022</w:t>
            </w:r>
          </w:p>
        </w:tc>
        <w:tc>
          <w:tcPr>
            <w:tcW w:w="794" w:type="dxa"/>
          </w:tcPr>
          <w:p w:rsidR="00244043" w:rsidRPr="0040532F" w:rsidRDefault="00244043" w:rsidP="007E195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023</w:t>
            </w:r>
          </w:p>
        </w:tc>
      </w:tr>
    </w:tbl>
    <w:p w:rsidR="00244043" w:rsidRPr="00A14A58" w:rsidRDefault="00244043">
      <w:pPr>
        <w:rPr>
          <w:sz w:val="2"/>
        </w:rPr>
      </w:pP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3969"/>
        <w:gridCol w:w="1417"/>
        <w:gridCol w:w="2694"/>
        <w:gridCol w:w="1701"/>
        <w:gridCol w:w="1275"/>
        <w:gridCol w:w="793"/>
        <w:gridCol w:w="794"/>
        <w:gridCol w:w="794"/>
        <w:gridCol w:w="794"/>
        <w:gridCol w:w="794"/>
      </w:tblGrid>
      <w:tr w:rsidR="00244043" w:rsidRPr="00AC6BF8" w:rsidTr="003D79F5">
        <w:trPr>
          <w:trHeight w:val="287"/>
          <w:tblHeader/>
        </w:trPr>
        <w:tc>
          <w:tcPr>
            <w:tcW w:w="710" w:type="dxa"/>
          </w:tcPr>
          <w:p w:rsidR="00244043" w:rsidRPr="00A14A58" w:rsidRDefault="00244043" w:rsidP="001C71AB">
            <w:pPr>
              <w:ind w:right="-4" w:firstLine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1</w:t>
            </w:r>
          </w:p>
        </w:tc>
        <w:tc>
          <w:tcPr>
            <w:tcW w:w="3969" w:type="dxa"/>
          </w:tcPr>
          <w:p w:rsidR="00244043" w:rsidRPr="00A14A58" w:rsidRDefault="00244043" w:rsidP="001C71AB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</w:tcPr>
          <w:p w:rsidR="00244043" w:rsidRPr="00A14A58" w:rsidRDefault="00244043" w:rsidP="001C71AB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2694" w:type="dxa"/>
          </w:tcPr>
          <w:p w:rsidR="00244043" w:rsidRPr="00A14A58" w:rsidRDefault="00244043" w:rsidP="001C71AB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244043" w:rsidRPr="00A14A58" w:rsidRDefault="00244043" w:rsidP="001C71AB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275" w:type="dxa"/>
          </w:tcPr>
          <w:p w:rsidR="00244043" w:rsidRPr="00A14A58" w:rsidRDefault="00244043" w:rsidP="001C71AB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793" w:type="dxa"/>
          </w:tcPr>
          <w:p w:rsidR="00244043" w:rsidRPr="00A14A58" w:rsidRDefault="00244043" w:rsidP="001C71AB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794" w:type="dxa"/>
          </w:tcPr>
          <w:p w:rsidR="00244043" w:rsidRPr="00A14A58" w:rsidRDefault="00244043" w:rsidP="007E1953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794" w:type="dxa"/>
          </w:tcPr>
          <w:p w:rsidR="00244043" w:rsidRPr="00A14A58" w:rsidRDefault="00244043" w:rsidP="007E1953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794" w:type="dxa"/>
          </w:tcPr>
          <w:p w:rsidR="00244043" w:rsidRPr="00A14A58" w:rsidRDefault="00244043" w:rsidP="007E1953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794" w:type="dxa"/>
          </w:tcPr>
          <w:p w:rsidR="00244043" w:rsidRPr="00A14A58" w:rsidRDefault="00244043" w:rsidP="007E1953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</w:t>
            </w:r>
          </w:p>
        </w:tc>
      </w:tr>
      <w:tr w:rsidR="00244043" w:rsidRPr="00AC6BF8" w:rsidTr="002A7389">
        <w:trPr>
          <w:trHeight w:val="1336"/>
        </w:trPr>
        <w:tc>
          <w:tcPr>
            <w:tcW w:w="710" w:type="dxa"/>
          </w:tcPr>
          <w:p w:rsidR="00244043" w:rsidRPr="00AC6BF8" w:rsidRDefault="00244043" w:rsidP="007E1953">
            <w:pPr>
              <w:ind w:right="-16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абезпеч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ення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здійснення додаткової оплати на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х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арчування донорам за здану кров та плазму</w:t>
            </w:r>
          </w:p>
          <w:p w:rsidR="00244043" w:rsidRPr="00AC6BF8" w:rsidRDefault="00244043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44043" w:rsidRPr="00AC6BF8" w:rsidRDefault="00244043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244043" w:rsidRPr="00AC6BF8" w:rsidRDefault="00244043" w:rsidP="004C451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4043" w:rsidRPr="00AC6BF8" w:rsidRDefault="00244043" w:rsidP="004C451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244043" w:rsidRPr="00AC6BF8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90,0</w:t>
            </w:r>
          </w:p>
          <w:p w:rsidR="00244043" w:rsidRPr="00AC6BF8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4043" w:rsidRPr="00AC6BF8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3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18,0</w:t>
            </w:r>
          </w:p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18,0</w:t>
            </w:r>
          </w:p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18,0</w:t>
            </w:r>
          </w:p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18,0</w:t>
            </w:r>
          </w:p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18,0</w:t>
            </w:r>
          </w:p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44043" w:rsidRPr="00AC6BF8" w:rsidTr="002A7389">
        <w:trPr>
          <w:trHeight w:val="1229"/>
        </w:trPr>
        <w:tc>
          <w:tcPr>
            <w:tcW w:w="710" w:type="dxa"/>
          </w:tcPr>
          <w:p w:rsidR="00244043" w:rsidRPr="00AC6BF8" w:rsidRDefault="00244043" w:rsidP="007E1953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ення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здійснення оплати вартості набору продуктів для харчування донора в день здавання крові та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(або) її компонентів</w:t>
            </w:r>
          </w:p>
        </w:tc>
        <w:tc>
          <w:tcPr>
            <w:tcW w:w="1417" w:type="dxa"/>
          </w:tcPr>
          <w:p w:rsidR="00244043" w:rsidRPr="00AC6BF8" w:rsidRDefault="00244043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244043" w:rsidRPr="00AC6BF8" w:rsidRDefault="00244043" w:rsidP="00E74C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4043" w:rsidRPr="00AC6BF8" w:rsidRDefault="00244043" w:rsidP="00E74C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244043" w:rsidRPr="00AC6BF8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180,0 </w:t>
            </w:r>
          </w:p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3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36,0</w:t>
            </w:r>
          </w:p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36,0</w:t>
            </w:r>
          </w:p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36,0</w:t>
            </w:r>
          </w:p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36,0</w:t>
            </w:r>
          </w:p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36,0</w:t>
            </w:r>
          </w:p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44043" w:rsidRPr="00AC6BF8" w:rsidTr="002A7389">
        <w:trPr>
          <w:trHeight w:val="1263"/>
        </w:trPr>
        <w:tc>
          <w:tcPr>
            <w:tcW w:w="710" w:type="dxa"/>
          </w:tcPr>
          <w:p w:rsidR="00244043" w:rsidRDefault="00244043" w:rsidP="007E1953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969" w:type="dxa"/>
          </w:tcPr>
          <w:p w:rsidR="00244043" w:rsidRPr="00AC6BF8" w:rsidRDefault="00244043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ення виконання заходів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обов’язков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ої шестимісячної карантинізації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всієї донорської плазми, що надходить для виробництва препаратів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417" w:type="dxa"/>
          </w:tcPr>
          <w:p w:rsidR="00244043" w:rsidRPr="00AC6BF8" w:rsidRDefault="00244043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244043" w:rsidRPr="00AC6BF8" w:rsidRDefault="00244043" w:rsidP="00E15FF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4043" w:rsidRPr="00AC6BF8" w:rsidRDefault="00244043" w:rsidP="00E15FF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244043" w:rsidRPr="00AC6BF8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218,9</w:t>
            </w:r>
          </w:p>
        </w:tc>
        <w:tc>
          <w:tcPr>
            <w:tcW w:w="793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130,0</w:t>
            </w: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88,9</w:t>
            </w: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44043" w:rsidRPr="00AC6BF8" w:rsidTr="002A7389">
        <w:trPr>
          <w:trHeight w:val="1142"/>
        </w:trPr>
        <w:tc>
          <w:tcPr>
            <w:tcW w:w="710" w:type="dxa"/>
          </w:tcPr>
          <w:p w:rsidR="00244043" w:rsidRDefault="00244043" w:rsidP="007E1953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3.1.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Придбання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вертикальн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низ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ькотемпературного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морозильник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 </w:t>
            </w:r>
          </w:p>
          <w:p w:rsidR="00244043" w:rsidRPr="00AC6BF8" w:rsidRDefault="00244043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(-20</w:t>
            </w:r>
            <w:r w:rsidRPr="00AC6BF8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0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- -40</w:t>
            </w:r>
            <w:r w:rsidRPr="00AC6BF8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0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С, 508 л)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Pr="00AC6BF8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AC6BF8">
              <w:rPr>
                <w:rFonts w:ascii="Times New Roman" w:hAnsi="Times New Roman"/>
                <w:sz w:val="24"/>
                <w:szCs w:val="24"/>
              </w:rPr>
              <w:t>-40</w:t>
            </w:r>
            <w:r w:rsidRPr="00AC6BF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AC6BF8">
              <w:rPr>
                <w:rFonts w:ascii="Times New Roman" w:hAnsi="Times New Roman"/>
                <w:sz w:val="24"/>
                <w:szCs w:val="24"/>
              </w:rPr>
              <w:t>508</w:t>
            </w:r>
          </w:p>
        </w:tc>
        <w:tc>
          <w:tcPr>
            <w:tcW w:w="1417" w:type="dxa"/>
          </w:tcPr>
          <w:p w:rsidR="00244043" w:rsidRPr="00AC6BF8" w:rsidRDefault="00244043" w:rsidP="00E15FF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Pr="00AC6BF8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88,9</w:t>
            </w:r>
          </w:p>
        </w:tc>
        <w:tc>
          <w:tcPr>
            <w:tcW w:w="793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88,9</w:t>
            </w: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44043" w:rsidRPr="00AC6BF8" w:rsidTr="002A7389">
        <w:trPr>
          <w:trHeight w:val="549"/>
        </w:trPr>
        <w:tc>
          <w:tcPr>
            <w:tcW w:w="710" w:type="dxa"/>
          </w:tcPr>
          <w:p w:rsidR="00244043" w:rsidRDefault="00244043" w:rsidP="007E1953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3.2.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Міксер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(помішувач)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для взяття крові з реєстрацією даних, СМ 760</w:t>
            </w:r>
          </w:p>
        </w:tc>
        <w:tc>
          <w:tcPr>
            <w:tcW w:w="1417" w:type="dxa"/>
          </w:tcPr>
          <w:p w:rsidR="00244043" w:rsidRPr="00AC6BF8" w:rsidRDefault="00244043" w:rsidP="00E15FF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130,0</w:t>
            </w:r>
          </w:p>
        </w:tc>
        <w:tc>
          <w:tcPr>
            <w:tcW w:w="793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130,0</w:t>
            </w: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44043" w:rsidRPr="00AC6BF8" w:rsidTr="002A7389">
        <w:trPr>
          <w:trHeight w:val="1265"/>
        </w:trPr>
        <w:tc>
          <w:tcPr>
            <w:tcW w:w="710" w:type="dxa"/>
          </w:tcPr>
          <w:p w:rsidR="00244043" w:rsidRDefault="00244043" w:rsidP="007E1953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969" w:type="dxa"/>
          </w:tcPr>
          <w:p w:rsidR="00244043" w:rsidRPr="00AC6BF8" w:rsidRDefault="00244043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заготівлі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якісних компонентів донорської крові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придбання:</w:t>
            </w:r>
          </w:p>
        </w:tc>
        <w:tc>
          <w:tcPr>
            <w:tcW w:w="1417" w:type="dxa"/>
          </w:tcPr>
          <w:p w:rsidR="00244043" w:rsidRPr="00AC6BF8" w:rsidRDefault="00244043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244043" w:rsidRPr="00AC6BF8" w:rsidRDefault="00244043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4043" w:rsidRPr="00AC6BF8" w:rsidRDefault="00244043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388,1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388,1</w:t>
            </w: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44043" w:rsidRPr="00AC6BF8" w:rsidTr="003D79F5">
        <w:trPr>
          <w:trHeight w:val="447"/>
        </w:trPr>
        <w:tc>
          <w:tcPr>
            <w:tcW w:w="710" w:type="dxa"/>
          </w:tcPr>
          <w:p w:rsidR="00244043" w:rsidRDefault="00244043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4.1.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запа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вател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ПВХ трубок </w:t>
            </w:r>
            <w:r w:rsidRPr="00AC6BF8">
              <w:rPr>
                <w:rFonts w:ascii="Times New Roman" w:hAnsi="Times New Roman"/>
                <w:sz w:val="24"/>
                <w:szCs w:val="24"/>
                <w:lang w:val="en-US"/>
              </w:rPr>
              <w:t>Sure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(переносний)</w:t>
            </w:r>
          </w:p>
        </w:tc>
        <w:tc>
          <w:tcPr>
            <w:tcW w:w="1417" w:type="dxa"/>
          </w:tcPr>
          <w:p w:rsidR="00244043" w:rsidRPr="00AC6BF8" w:rsidRDefault="00244043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69,6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69,6</w:t>
            </w: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44043" w:rsidRPr="00AC6BF8" w:rsidTr="003D79F5">
        <w:trPr>
          <w:trHeight w:val="443"/>
        </w:trPr>
        <w:tc>
          <w:tcPr>
            <w:tcW w:w="710" w:type="dxa"/>
          </w:tcPr>
          <w:p w:rsidR="00244043" w:rsidRDefault="00244043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4.2.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en-US"/>
              </w:rPr>
              <w:t>Hemo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C6BF8">
              <w:rPr>
                <w:rFonts w:ascii="Times New Roman" w:hAnsi="Times New Roman"/>
                <w:sz w:val="24"/>
                <w:szCs w:val="24"/>
                <w:lang w:val="en-US"/>
              </w:rPr>
              <w:t>Control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- аналізатор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гемоглобіну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кювет</w:t>
            </w:r>
          </w:p>
        </w:tc>
        <w:tc>
          <w:tcPr>
            <w:tcW w:w="1417" w:type="dxa"/>
          </w:tcPr>
          <w:p w:rsidR="00244043" w:rsidRPr="00AC6BF8" w:rsidRDefault="00244043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68,5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68,5</w:t>
            </w: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44043" w:rsidRPr="00AC6BF8" w:rsidTr="003D79F5">
        <w:trPr>
          <w:trHeight w:val="310"/>
        </w:trPr>
        <w:tc>
          <w:tcPr>
            <w:tcW w:w="710" w:type="dxa"/>
          </w:tcPr>
          <w:p w:rsidR="00244043" w:rsidRDefault="00244043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4.3.</w:t>
            </w:r>
          </w:p>
        </w:tc>
        <w:tc>
          <w:tcPr>
            <w:tcW w:w="3969" w:type="dxa"/>
          </w:tcPr>
          <w:p w:rsidR="00244043" w:rsidRPr="00C868AC" w:rsidRDefault="00244043" w:rsidP="00A249C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разморожувач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плазми </w:t>
            </w:r>
            <w:r w:rsidRPr="00AC6BF8">
              <w:rPr>
                <w:rFonts w:ascii="Times New Roman" w:hAnsi="Times New Roman"/>
                <w:sz w:val="24"/>
                <w:szCs w:val="24"/>
                <w:lang w:val="en-US"/>
              </w:rPr>
              <w:t>LW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AC6BF8">
              <w:rPr>
                <w:rFonts w:ascii="Times New Roman" w:hAnsi="Times New Roman"/>
                <w:sz w:val="24"/>
                <w:szCs w:val="24"/>
              </w:rPr>
              <w:t>502-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М-1</w:t>
            </w:r>
          </w:p>
        </w:tc>
        <w:tc>
          <w:tcPr>
            <w:tcW w:w="1417" w:type="dxa"/>
          </w:tcPr>
          <w:p w:rsidR="00244043" w:rsidRPr="00AC6BF8" w:rsidRDefault="00244043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40,0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40,0</w:t>
            </w: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44043" w:rsidRPr="00AC6BF8" w:rsidTr="003D79F5">
        <w:trPr>
          <w:trHeight w:val="471"/>
        </w:trPr>
        <w:tc>
          <w:tcPr>
            <w:tcW w:w="710" w:type="dxa"/>
          </w:tcPr>
          <w:p w:rsidR="00244043" w:rsidRDefault="00244043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4.4.</w:t>
            </w:r>
          </w:p>
        </w:tc>
        <w:tc>
          <w:tcPr>
            <w:tcW w:w="3969" w:type="dxa"/>
          </w:tcPr>
          <w:p w:rsidR="00244043" w:rsidRPr="00AC6BF8" w:rsidRDefault="00244043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сканер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штрихкода</w:t>
            </w:r>
          </w:p>
        </w:tc>
        <w:tc>
          <w:tcPr>
            <w:tcW w:w="1417" w:type="dxa"/>
          </w:tcPr>
          <w:p w:rsidR="00244043" w:rsidRPr="00AC6BF8" w:rsidRDefault="00244043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2,0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2,0</w:t>
            </w: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44043" w:rsidRPr="00AC6BF8" w:rsidTr="003D79F5">
        <w:trPr>
          <w:trHeight w:val="693"/>
        </w:trPr>
        <w:tc>
          <w:tcPr>
            <w:tcW w:w="710" w:type="dxa"/>
          </w:tcPr>
          <w:p w:rsidR="00244043" w:rsidRDefault="00244043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4.5.</w:t>
            </w:r>
          </w:p>
        </w:tc>
        <w:tc>
          <w:tcPr>
            <w:tcW w:w="3969" w:type="dxa"/>
          </w:tcPr>
          <w:p w:rsidR="00244043" w:rsidRPr="00AC6BF8" w:rsidRDefault="00244043" w:rsidP="00C614AC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транспортуваль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ної сумки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-холодильник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417" w:type="dxa"/>
          </w:tcPr>
          <w:p w:rsidR="00244043" w:rsidRPr="00AC6BF8" w:rsidRDefault="00244043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44043" w:rsidRPr="00AC6BF8" w:rsidTr="003D79F5">
        <w:trPr>
          <w:trHeight w:val="417"/>
        </w:trPr>
        <w:tc>
          <w:tcPr>
            <w:tcW w:w="710" w:type="dxa"/>
          </w:tcPr>
          <w:p w:rsidR="00244043" w:rsidRDefault="00244043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4.6.</w:t>
            </w:r>
          </w:p>
        </w:tc>
        <w:tc>
          <w:tcPr>
            <w:tcW w:w="3969" w:type="dxa"/>
          </w:tcPr>
          <w:p w:rsidR="00244043" w:rsidRPr="00AC6BF8" w:rsidRDefault="00244043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бані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водя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ної</w:t>
            </w:r>
          </w:p>
        </w:tc>
        <w:tc>
          <w:tcPr>
            <w:tcW w:w="1417" w:type="dxa"/>
          </w:tcPr>
          <w:p w:rsidR="00244043" w:rsidRPr="00AC6BF8" w:rsidRDefault="00244043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44043" w:rsidRPr="00AC6BF8" w:rsidTr="003D79F5">
        <w:trPr>
          <w:trHeight w:val="413"/>
        </w:trPr>
        <w:tc>
          <w:tcPr>
            <w:tcW w:w="710" w:type="dxa"/>
          </w:tcPr>
          <w:p w:rsidR="00244043" w:rsidRDefault="00244043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4.7.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центрифуги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РС-6 МЦ</w:t>
            </w:r>
          </w:p>
        </w:tc>
        <w:tc>
          <w:tcPr>
            <w:tcW w:w="1417" w:type="dxa"/>
          </w:tcPr>
          <w:p w:rsidR="00244043" w:rsidRPr="00AC6BF8" w:rsidRDefault="00244043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160,0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160,0</w:t>
            </w: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Default="00244043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4.8.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ротор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</w:p>
        </w:tc>
        <w:tc>
          <w:tcPr>
            <w:tcW w:w="1417" w:type="dxa"/>
          </w:tcPr>
          <w:p w:rsidR="00244043" w:rsidRPr="00AC6BF8" w:rsidRDefault="00244043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24,0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24,0</w:t>
            </w: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Default="00244043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969" w:type="dxa"/>
          </w:tcPr>
          <w:p w:rsidR="00244043" w:rsidRPr="00AC6BF8" w:rsidRDefault="00244043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ідшкодування витрат за проведення зовнішнього контролю якості компонентів крові</w:t>
            </w:r>
          </w:p>
        </w:tc>
        <w:tc>
          <w:tcPr>
            <w:tcW w:w="1417" w:type="dxa"/>
          </w:tcPr>
          <w:p w:rsidR="00244043" w:rsidRPr="00AC6BF8" w:rsidRDefault="00244043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244043" w:rsidRPr="00AC6BF8" w:rsidRDefault="00244043" w:rsidP="00B86E9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4043" w:rsidRPr="00AC6BF8" w:rsidRDefault="00244043" w:rsidP="00B86E9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3,85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0,77</w:t>
            </w: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0,77</w:t>
            </w: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0,77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0,77</w:t>
            </w:r>
          </w:p>
        </w:tc>
        <w:tc>
          <w:tcPr>
            <w:tcW w:w="794" w:type="dxa"/>
          </w:tcPr>
          <w:p w:rsidR="00244043" w:rsidRPr="00AC6BF8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0,77</w:t>
            </w: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Default="00244043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ідшкодування витрат за медичний матеріал для проведення лабораторних обстежень зразків біоматеріалу на марке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ри гемо трансмісивних інфекцій (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ВІЛ-інфекцію, ге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патит «В», гепатит «С», сифіліс)</w:t>
            </w:r>
          </w:p>
        </w:tc>
        <w:tc>
          <w:tcPr>
            <w:tcW w:w="1417" w:type="dxa"/>
          </w:tcPr>
          <w:p w:rsidR="00244043" w:rsidRPr="00AC6BF8" w:rsidRDefault="00244043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244043" w:rsidRPr="00AC6BF8" w:rsidRDefault="00244043" w:rsidP="001C1B4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4043" w:rsidRPr="00AC6BF8" w:rsidRDefault="00244043" w:rsidP="001C1B4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6,0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1,2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1,2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1,2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1,2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1,2</w:t>
            </w: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Default="00244043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3969" w:type="dxa"/>
          </w:tcPr>
          <w:p w:rsidR="00244043" w:rsidRPr="00AC6BF8" w:rsidRDefault="00244043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заготівл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донорської крові та її компонентів тільки 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пластикову тару-гемоконтейнери </w:t>
            </w:r>
          </w:p>
          <w:p w:rsidR="00244043" w:rsidRDefault="00244043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44043" w:rsidRPr="00AC6BF8" w:rsidRDefault="00244043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244043" w:rsidRPr="00AC6BF8" w:rsidRDefault="00244043" w:rsidP="002505E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4043" w:rsidRPr="00AC6BF8" w:rsidRDefault="00244043" w:rsidP="002505E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215,0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43,0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43,0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43,0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43,0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43,0</w:t>
            </w: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Default="00244043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відділення витратними матеріалами:</w:t>
            </w:r>
          </w:p>
        </w:tc>
        <w:tc>
          <w:tcPr>
            <w:tcW w:w="1417" w:type="dxa"/>
          </w:tcPr>
          <w:p w:rsidR="00244043" w:rsidRPr="00AC6BF8" w:rsidRDefault="00244043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244043" w:rsidRPr="00AC6BF8" w:rsidRDefault="00244043" w:rsidP="00D0120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4043" w:rsidRPr="00AC6BF8" w:rsidRDefault="00244043" w:rsidP="00D0120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89,5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17,58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17,98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17,98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17,98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17,98</w:t>
            </w: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Default="00244043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8.1.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антисептик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рук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Винсепт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</w:tcPr>
          <w:p w:rsidR="00244043" w:rsidRPr="00AC6BF8" w:rsidRDefault="00244043" w:rsidP="00D0120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4,5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0,9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0,9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0,9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0,9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0,9</w:t>
            </w: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Default="00244043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8.2.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бинти</w:t>
            </w:r>
          </w:p>
        </w:tc>
        <w:tc>
          <w:tcPr>
            <w:tcW w:w="1417" w:type="dxa"/>
          </w:tcPr>
          <w:p w:rsidR="00244043" w:rsidRPr="00AC6BF8" w:rsidRDefault="00244043" w:rsidP="00D0120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3,6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0,4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Default="00244043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8.3.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рукавички нестерильні</w:t>
            </w:r>
          </w:p>
        </w:tc>
        <w:tc>
          <w:tcPr>
            <w:tcW w:w="1417" w:type="dxa"/>
          </w:tcPr>
          <w:p w:rsidR="00244043" w:rsidRPr="00AC6BF8" w:rsidRDefault="00244043" w:rsidP="00D0120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4,0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Default="00244043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8.4.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рукавички стерильні</w:t>
            </w:r>
          </w:p>
        </w:tc>
        <w:tc>
          <w:tcPr>
            <w:tcW w:w="1417" w:type="dxa"/>
          </w:tcPr>
          <w:p w:rsidR="00244043" w:rsidRPr="00AC6BF8" w:rsidRDefault="00244043" w:rsidP="008B7F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4,0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Default="00244043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8.5.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вата</w:t>
            </w:r>
          </w:p>
        </w:tc>
        <w:tc>
          <w:tcPr>
            <w:tcW w:w="1417" w:type="dxa"/>
          </w:tcPr>
          <w:p w:rsidR="00244043" w:rsidRPr="00AC6BF8" w:rsidRDefault="00244043" w:rsidP="008B7F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1,5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0,3</w:t>
            </w: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Default="00244043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8.6.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робірка з активатором згортання</w:t>
            </w:r>
          </w:p>
        </w:tc>
        <w:tc>
          <w:tcPr>
            <w:tcW w:w="1417" w:type="dxa"/>
          </w:tcPr>
          <w:p w:rsidR="00244043" w:rsidRPr="00AC6BF8" w:rsidRDefault="00244043" w:rsidP="008B7F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9,0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Default="00244043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8.7.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робірка ВД </w:t>
            </w:r>
            <w:r w:rsidRPr="00AC6BF8">
              <w:rPr>
                <w:rFonts w:ascii="Times New Roman" w:hAnsi="Times New Roman"/>
                <w:sz w:val="24"/>
                <w:szCs w:val="24"/>
                <w:lang w:val="en-US"/>
              </w:rPr>
              <w:t>Vakutainer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РРТ с ЄДТА-К-2 з гелем 13Х100, </w:t>
            </w:r>
            <w:r w:rsidRPr="00AC6BF8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417" w:type="dxa"/>
          </w:tcPr>
          <w:p w:rsidR="00244043" w:rsidRPr="00AC6BF8" w:rsidRDefault="00244043" w:rsidP="00B214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9,0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Default="00244043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8.8.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х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алати медичні хірургічні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(стерильні)</w:t>
            </w:r>
          </w:p>
        </w:tc>
        <w:tc>
          <w:tcPr>
            <w:tcW w:w="1417" w:type="dxa"/>
          </w:tcPr>
          <w:p w:rsidR="00244043" w:rsidRPr="00AC6BF8" w:rsidRDefault="00244043" w:rsidP="00B214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10,0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10,0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10,0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10,0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10,0</w:t>
            </w: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Default="00244043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8.9.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ушники одноразові</w:t>
            </w:r>
          </w:p>
        </w:tc>
        <w:tc>
          <w:tcPr>
            <w:tcW w:w="1417" w:type="dxa"/>
          </w:tcPr>
          <w:p w:rsidR="00244043" w:rsidRPr="00AC6BF8" w:rsidRDefault="00244043" w:rsidP="00B214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1,25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Default="00244043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8.10.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ахіли поліетиленові одноразові</w:t>
            </w:r>
          </w:p>
        </w:tc>
        <w:tc>
          <w:tcPr>
            <w:tcW w:w="1417" w:type="dxa"/>
          </w:tcPr>
          <w:p w:rsidR="00244043" w:rsidRPr="00AC6BF8" w:rsidRDefault="00244043" w:rsidP="00B214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1,40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0,28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0,28</w:t>
            </w: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Default="00244043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8.11.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такани одноразові для донорів</w:t>
            </w:r>
          </w:p>
        </w:tc>
        <w:tc>
          <w:tcPr>
            <w:tcW w:w="1417" w:type="dxa"/>
          </w:tcPr>
          <w:p w:rsidR="00244043" w:rsidRPr="00AC6BF8" w:rsidRDefault="00244043" w:rsidP="00B214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1,25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</w:tr>
      <w:tr w:rsidR="00244043" w:rsidRPr="00AC6BF8" w:rsidTr="003D79F5">
        <w:trPr>
          <w:trHeight w:val="422"/>
        </w:trPr>
        <w:tc>
          <w:tcPr>
            <w:tcW w:w="710" w:type="dxa"/>
          </w:tcPr>
          <w:p w:rsidR="00244043" w:rsidRPr="002A7389" w:rsidRDefault="00244043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969" w:type="dxa"/>
          </w:tcPr>
          <w:p w:rsidR="00244043" w:rsidRDefault="00244043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Проведення капітального ремонту відділення</w:t>
            </w:r>
          </w:p>
        </w:tc>
        <w:tc>
          <w:tcPr>
            <w:tcW w:w="1417" w:type="dxa"/>
          </w:tcPr>
          <w:p w:rsidR="00244043" w:rsidRPr="00AC6BF8" w:rsidRDefault="00244043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244043" w:rsidRPr="00AC6BF8" w:rsidRDefault="00244043" w:rsidP="005D65F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4043" w:rsidRPr="00AC6BF8" w:rsidRDefault="00244043" w:rsidP="005D65F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244043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244043" w:rsidRPr="00AC6BF8" w:rsidRDefault="00244043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244043" w:rsidRDefault="00244043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793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244043" w:rsidRDefault="00244043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244043" w:rsidRPr="00AC6BF8" w:rsidRDefault="00244043" w:rsidP="00CE2B9B">
      <w:pPr>
        <w:spacing w:line="120" w:lineRule="atLeast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244043" w:rsidRPr="00AC6BF8" w:rsidSect="0010392F">
      <w:pgSz w:w="16838" w:h="11906" w:orient="landscape"/>
      <w:pgMar w:top="993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4227E"/>
    <w:multiLevelType w:val="hybridMultilevel"/>
    <w:tmpl w:val="60AAAFA6"/>
    <w:lvl w:ilvl="0" w:tplc="2102D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543F"/>
    <w:rsid w:val="00012C75"/>
    <w:rsid w:val="00024BAB"/>
    <w:rsid w:val="00036C0C"/>
    <w:rsid w:val="00040662"/>
    <w:rsid w:val="00063AA7"/>
    <w:rsid w:val="00085AD5"/>
    <w:rsid w:val="00093985"/>
    <w:rsid w:val="00097BE0"/>
    <w:rsid w:val="000E35CC"/>
    <w:rsid w:val="000F6940"/>
    <w:rsid w:val="000F749E"/>
    <w:rsid w:val="0010392F"/>
    <w:rsid w:val="001515CA"/>
    <w:rsid w:val="00176163"/>
    <w:rsid w:val="001A2D31"/>
    <w:rsid w:val="001C1B4F"/>
    <w:rsid w:val="001C71AB"/>
    <w:rsid w:val="001D41BE"/>
    <w:rsid w:val="001E0ABF"/>
    <w:rsid w:val="001F6B63"/>
    <w:rsid w:val="002001BD"/>
    <w:rsid w:val="00203091"/>
    <w:rsid w:val="002336C4"/>
    <w:rsid w:val="0024147D"/>
    <w:rsid w:val="00243227"/>
    <w:rsid w:val="00244043"/>
    <w:rsid w:val="002505EF"/>
    <w:rsid w:val="00252B49"/>
    <w:rsid w:val="00254A29"/>
    <w:rsid w:val="002605B4"/>
    <w:rsid w:val="00267891"/>
    <w:rsid w:val="00275ACC"/>
    <w:rsid w:val="00277D9D"/>
    <w:rsid w:val="00296AA2"/>
    <w:rsid w:val="002A7389"/>
    <w:rsid w:val="002A7866"/>
    <w:rsid w:val="002B56A9"/>
    <w:rsid w:val="002C2725"/>
    <w:rsid w:val="003204E1"/>
    <w:rsid w:val="00320EFD"/>
    <w:rsid w:val="00326703"/>
    <w:rsid w:val="0034240C"/>
    <w:rsid w:val="00351165"/>
    <w:rsid w:val="00357B3D"/>
    <w:rsid w:val="003751CD"/>
    <w:rsid w:val="00392751"/>
    <w:rsid w:val="003B35A6"/>
    <w:rsid w:val="003C67E5"/>
    <w:rsid w:val="003D1925"/>
    <w:rsid w:val="003D79F5"/>
    <w:rsid w:val="003F08BF"/>
    <w:rsid w:val="003F2784"/>
    <w:rsid w:val="0040532F"/>
    <w:rsid w:val="004118FE"/>
    <w:rsid w:val="00421E8E"/>
    <w:rsid w:val="00476F96"/>
    <w:rsid w:val="004978B8"/>
    <w:rsid w:val="004A62CB"/>
    <w:rsid w:val="004A6E71"/>
    <w:rsid w:val="004C451F"/>
    <w:rsid w:val="004D2429"/>
    <w:rsid w:val="004D7AA8"/>
    <w:rsid w:val="00501F02"/>
    <w:rsid w:val="005056B0"/>
    <w:rsid w:val="00510BD6"/>
    <w:rsid w:val="005246EF"/>
    <w:rsid w:val="005312AF"/>
    <w:rsid w:val="005333C7"/>
    <w:rsid w:val="00533F6F"/>
    <w:rsid w:val="00552DD2"/>
    <w:rsid w:val="005561F8"/>
    <w:rsid w:val="00573231"/>
    <w:rsid w:val="005B3627"/>
    <w:rsid w:val="005B64ED"/>
    <w:rsid w:val="005D14FB"/>
    <w:rsid w:val="005D65F8"/>
    <w:rsid w:val="005E337A"/>
    <w:rsid w:val="00602901"/>
    <w:rsid w:val="00627C2A"/>
    <w:rsid w:val="006369A1"/>
    <w:rsid w:val="006371F7"/>
    <w:rsid w:val="00643378"/>
    <w:rsid w:val="00645796"/>
    <w:rsid w:val="00660C75"/>
    <w:rsid w:val="00664F45"/>
    <w:rsid w:val="00676B69"/>
    <w:rsid w:val="006829FD"/>
    <w:rsid w:val="006B1398"/>
    <w:rsid w:val="006B2631"/>
    <w:rsid w:val="006C26BF"/>
    <w:rsid w:val="006E5723"/>
    <w:rsid w:val="006F1F90"/>
    <w:rsid w:val="00724A30"/>
    <w:rsid w:val="007315C6"/>
    <w:rsid w:val="007350BA"/>
    <w:rsid w:val="00736F47"/>
    <w:rsid w:val="00772E29"/>
    <w:rsid w:val="00780DC9"/>
    <w:rsid w:val="00783D1A"/>
    <w:rsid w:val="00784E0E"/>
    <w:rsid w:val="007A48E0"/>
    <w:rsid w:val="007B6650"/>
    <w:rsid w:val="007E1953"/>
    <w:rsid w:val="007F1E19"/>
    <w:rsid w:val="00822E5B"/>
    <w:rsid w:val="00825DB0"/>
    <w:rsid w:val="00827ADB"/>
    <w:rsid w:val="00827E73"/>
    <w:rsid w:val="0084441C"/>
    <w:rsid w:val="00847DE9"/>
    <w:rsid w:val="00852EAC"/>
    <w:rsid w:val="008862CF"/>
    <w:rsid w:val="00892BC5"/>
    <w:rsid w:val="008B7FB0"/>
    <w:rsid w:val="008D0C4B"/>
    <w:rsid w:val="008F5371"/>
    <w:rsid w:val="00911399"/>
    <w:rsid w:val="009159AE"/>
    <w:rsid w:val="00923FA9"/>
    <w:rsid w:val="00924C9E"/>
    <w:rsid w:val="00956032"/>
    <w:rsid w:val="00994ABE"/>
    <w:rsid w:val="009A479D"/>
    <w:rsid w:val="009B592B"/>
    <w:rsid w:val="009C3F1A"/>
    <w:rsid w:val="009C4190"/>
    <w:rsid w:val="009C4808"/>
    <w:rsid w:val="009D5D73"/>
    <w:rsid w:val="009E5807"/>
    <w:rsid w:val="009F142E"/>
    <w:rsid w:val="00A05A3D"/>
    <w:rsid w:val="00A14A58"/>
    <w:rsid w:val="00A220FC"/>
    <w:rsid w:val="00A249C8"/>
    <w:rsid w:val="00A2654D"/>
    <w:rsid w:val="00A26A86"/>
    <w:rsid w:val="00A27187"/>
    <w:rsid w:val="00A40840"/>
    <w:rsid w:val="00A45CEA"/>
    <w:rsid w:val="00A51FB3"/>
    <w:rsid w:val="00A71DC8"/>
    <w:rsid w:val="00A902C0"/>
    <w:rsid w:val="00AA4808"/>
    <w:rsid w:val="00AB0008"/>
    <w:rsid w:val="00AB3DD2"/>
    <w:rsid w:val="00AB4728"/>
    <w:rsid w:val="00AC6BF8"/>
    <w:rsid w:val="00AE3F6A"/>
    <w:rsid w:val="00B035C5"/>
    <w:rsid w:val="00B057D5"/>
    <w:rsid w:val="00B214B0"/>
    <w:rsid w:val="00B22F71"/>
    <w:rsid w:val="00B323BB"/>
    <w:rsid w:val="00B32AA0"/>
    <w:rsid w:val="00B56C60"/>
    <w:rsid w:val="00B61ED8"/>
    <w:rsid w:val="00B6543F"/>
    <w:rsid w:val="00B779F0"/>
    <w:rsid w:val="00B86E9E"/>
    <w:rsid w:val="00B9010F"/>
    <w:rsid w:val="00BD69B1"/>
    <w:rsid w:val="00BE5418"/>
    <w:rsid w:val="00BF3C4F"/>
    <w:rsid w:val="00C02440"/>
    <w:rsid w:val="00C106C2"/>
    <w:rsid w:val="00C17154"/>
    <w:rsid w:val="00C3369E"/>
    <w:rsid w:val="00C41714"/>
    <w:rsid w:val="00C533C6"/>
    <w:rsid w:val="00C54906"/>
    <w:rsid w:val="00C569D2"/>
    <w:rsid w:val="00C60EB9"/>
    <w:rsid w:val="00C614AC"/>
    <w:rsid w:val="00C66E5F"/>
    <w:rsid w:val="00C75803"/>
    <w:rsid w:val="00C85BA7"/>
    <w:rsid w:val="00C868AC"/>
    <w:rsid w:val="00CA7A6B"/>
    <w:rsid w:val="00CB0421"/>
    <w:rsid w:val="00CB6E1F"/>
    <w:rsid w:val="00CC409A"/>
    <w:rsid w:val="00CE2B9B"/>
    <w:rsid w:val="00CF323E"/>
    <w:rsid w:val="00D01205"/>
    <w:rsid w:val="00D0602B"/>
    <w:rsid w:val="00D16D6B"/>
    <w:rsid w:val="00D407D1"/>
    <w:rsid w:val="00D70014"/>
    <w:rsid w:val="00D73282"/>
    <w:rsid w:val="00D77E0B"/>
    <w:rsid w:val="00D86212"/>
    <w:rsid w:val="00E15FF3"/>
    <w:rsid w:val="00E50F0E"/>
    <w:rsid w:val="00E64C59"/>
    <w:rsid w:val="00E70924"/>
    <w:rsid w:val="00E74CBD"/>
    <w:rsid w:val="00E8045E"/>
    <w:rsid w:val="00E96773"/>
    <w:rsid w:val="00EA0FE9"/>
    <w:rsid w:val="00EE0833"/>
    <w:rsid w:val="00EE5E61"/>
    <w:rsid w:val="00EE5F06"/>
    <w:rsid w:val="00F05E3D"/>
    <w:rsid w:val="00F200BC"/>
    <w:rsid w:val="00F271E4"/>
    <w:rsid w:val="00F77B52"/>
    <w:rsid w:val="00FA1459"/>
    <w:rsid w:val="00FB2E90"/>
    <w:rsid w:val="00FC124C"/>
    <w:rsid w:val="00FC4CBE"/>
    <w:rsid w:val="00FE0967"/>
    <w:rsid w:val="00FE4951"/>
    <w:rsid w:val="00FF2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43F"/>
    <w:pPr>
      <w:ind w:firstLine="709"/>
      <w:jc w:val="both"/>
    </w:pPr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5ACC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eastAsia="Times New Roman" w:hAnsi="Times New Roman CYR"/>
      <w:b/>
      <w:sz w:val="32"/>
      <w:szCs w:val="20"/>
      <w:lang w:val="uk-UA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5ACC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eastAsia="Times New Roman" w:hAnsi="Times New Roman CYR"/>
      <w:b/>
      <w:sz w:val="28"/>
      <w:szCs w:val="20"/>
      <w:lang w:val="uk-UA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5ACC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75ACC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styleId="Hyperlink">
    <w:name w:val="Hyperlink"/>
    <w:basedOn w:val="DefaultParagraphFont"/>
    <w:uiPriority w:val="99"/>
    <w:semiHidden/>
    <w:rsid w:val="00B6543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654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543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561F8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D70014"/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70014"/>
    <w:rPr>
      <w:rFonts w:ascii="Times New Roman" w:hAnsi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275ACC"/>
    <w:pPr>
      <w:jc w:val="center"/>
    </w:pPr>
    <w:rPr>
      <w:rFonts w:ascii="Times New Roman" w:eastAsia="Times New Roman" w:hAnsi="Times New Roman"/>
      <w:b/>
      <w:i/>
      <w:noProof/>
      <w:sz w:val="32"/>
      <w:szCs w:val="20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7A48E0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A48E0"/>
    <w:rPr>
      <w:rFonts w:ascii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7A48E0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10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440</TotalTime>
  <Pages>7</Pages>
  <Words>6757</Words>
  <Characters>3852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Init</dc:creator>
  <cp:keywords/>
  <dc:description/>
  <cp:lastModifiedBy>admin</cp:lastModifiedBy>
  <cp:revision>15</cp:revision>
  <cp:lastPrinted>2018-10-30T06:55:00Z</cp:lastPrinted>
  <dcterms:created xsi:type="dcterms:W3CDTF">2018-09-05T08:46:00Z</dcterms:created>
  <dcterms:modified xsi:type="dcterms:W3CDTF">2018-10-30T06:55:00Z</dcterms:modified>
</cp:coreProperties>
</file>